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859" w:rsidRDefault="005C1859" w:rsidP="005C1859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ПЕРЕЧЕНЬ ВОПРОСОВ ДЛЯ ПОДГОТОВКИ К ЗАЧЕТУ</w:t>
      </w:r>
      <w:r>
        <w:rPr>
          <w:rStyle w:val="eop"/>
        </w:rPr>
        <w:t> </w:t>
      </w:r>
    </w:p>
    <w:p w:rsidR="005C1859" w:rsidRPr="005C1859" w:rsidRDefault="005C1859" w:rsidP="005C185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5C1859">
        <w:rPr>
          <w:rStyle w:val="eop"/>
          <w:b/>
        </w:rPr>
        <w:t>ПО ДИСЦИПЛИНЕ «ПРОБЛЕМЫ ЭКОНОМИЧЕСКОЙ БЕЗОПАСНОСТИ»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1. Экономическая безопасность: политика, принципы, направления.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2. Политика экономической безопасности. Ее конституционные принципы.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3. Направления работы и функции по обеспечению экономической безопасности организаций.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4. Основные категории экономической безопасности: коммерческая тайна, интеллектуальная собственность. </w:t>
      </w:r>
      <w:r>
        <w:rPr>
          <w:rStyle w:val="eop"/>
          <w:color w:val="000000"/>
          <w:sz w:val="23"/>
          <w:szCs w:val="23"/>
        </w:rPr>
        <w:t> </w:t>
      </w:r>
      <w:bookmarkStart w:id="0" w:name="_GoBack"/>
      <w:bookmarkEnd w:id="0"/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5. Государственная и коммерческая тайна, отличия.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6. Дайте характеристику недобросовестной конкуренции, промышленный шпионаж, модель засекречивания информации, принципы засекречивания.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7. Понятие и содержание интеллектуальной собственности.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8. Организационные аспекты экономической безопасности.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9. Концепция безопасности предпринимательства.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10. Понятие и факторы риска угрозы безопасности объекта.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11. Предприятие как объект защиты. Организация службы безопасности.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12. Управление рисками, безопасности объекта.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13. Назовите правила по ограждению утечки информации.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14. Понятие и содержание, типовые формы документов о конфиденциальности информации.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15. Безопасность корпоративного управления, имущественные интересы акционеров.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16. Документооборот конфиденциальной информации.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17. Назовите правила работы с документами, имеющими грифы конфиденциальности.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18. Процедура найма персонала. Проблемы безопасности.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19. Назовите меры безопасности при найме на работу.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 20. Методы сбора информации с использованием персонала.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21. Организации, обеспечивающие безопасность при найме персонала. Роль рекрутинговых фирм в снижении рисков безопасности.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22. Экономическая безопасность: психологические и организационные аспекты.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23. Дайте характеристику воровству и мошенничеству как психологической проблеме безопасности.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24. Перечислите и дайте характеристику формам воровства.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25. Назовите меры по профилактике воровства в организации.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26. Назовите и дайте характеристику видам мошенничества.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27. Судебная бухгалтерия и ее роль в обеспечении экономической безопасности организации.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28. Дайте характеристику ревизионного контроля и судебной экспертизы, ее методы и приемы.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29. Безопасная коммуникация в экстремальных ситуациях и ее виды.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 xml:space="preserve">30. </w:t>
      </w:r>
      <w:proofErr w:type="spellStart"/>
      <w:r>
        <w:rPr>
          <w:rStyle w:val="normaltextrun"/>
          <w:color w:val="000000"/>
          <w:sz w:val="23"/>
          <w:szCs w:val="23"/>
        </w:rPr>
        <w:t>Психотехнологии</w:t>
      </w:r>
      <w:proofErr w:type="spellEnd"/>
      <w:r>
        <w:rPr>
          <w:rStyle w:val="normaltextrun"/>
          <w:color w:val="000000"/>
          <w:sz w:val="23"/>
          <w:szCs w:val="23"/>
        </w:rPr>
        <w:t xml:space="preserve"> эффективного общения. Механизмы взаимопонимания, модели общения.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31. Специальные приемы манипуляции, диагностика действий манипулятора.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32. Понятие, система критериев и показателей экономической безопасности предприятия.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33. Внутренние и внешние угрозы экономической безопасности предприятия.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34. Организованная преступность, формы и методы действия в России. Особенности на современном этапе.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35. Взаимодействие службы экономической безопасности с подразделениями предприятия, с правоохранительными органами, органами государственной власти и местного самоуправления.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36. Экономическая контрразведка. Цели и задачи контрразведки.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37. Безопасность предприятия в финансово-кредитной сфере.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38. Понятие и способы хищения в кредитно-финансовой сфере.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t>39. Направления деятельности службы экономической безопасности предприятия. 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  <w:sz w:val="23"/>
          <w:szCs w:val="23"/>
        </w:rPr>
        <w:lastRenderedPageBreak/>
        <w:t>40. Организация и обеспечение режима коммерческой тайны. Порядок отнесения сведений к коммерческой тайне.</w:t>
      </w:r>
      <w:r>
        <w:rPr>
          <w:rStyle w:val="eop"/>
          <w:color w:val="000000"/>
          <w:sz w:val="23"/>
          <w:szCs w:val="23"/>
        </w:rPr>
        <w:t> </w:t>
      </w:r>
    </w:p>
    <w:p w:rsidR="005C1859" w:rsidRDefault="005C1859" w:rsidP="005C185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3"/>
          <w:szCs w:val="23"/>
        </w:rPr>
        <w:t> </w:t>
      </w:r>
    </w:p>
    <w:p w:rsidR="009C7C81" w:rsidRDefault="005C1859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59"/>
    <w:rsid w:val="00290CD0"/>
    <w:rsid w:val="003226F6"/>
    <w:rsid w:val="003256F1"/>
    <w:rsid w:val="00353011"/>
    <w:rsid w:val="00441537"/>
    <w:rsid w:val="005C1859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A3F35"/>
  <w15:chartTrackingRefBased/>
  <w15:docId w15:val="{FBC67E65-015B-4CA7-9354-1A76E281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C1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C1859"/>
  </w:style>
  <w:style w:type="character" w:customStyle="1" w:styleId="eop">
    <w:name w:val="eop"/>
    <w:basedOn w:val="a0"/>
    <w:rsid w:val="005C1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6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2021-10-20T13:23:00Z</dcterms:created>
  <dcterms:modified xsi:type="dcterms:W3CDTF">2021-10-20T13:25:00Z</dcterms:modified>
</cp:coreProperties>
</file>